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A751" w14:textId="77777777" w:rsidR="0056090B" w:rsidRPr="005506DA" w:rsidRDefault="00000000">
      <w:pPr>
        <w:spacing w:before="240" w:after="240" w:line="276" w:lineRule="auto"/>
        <w:jc w:val="center"/>
        <w:rPr>
          <w:rFonts w:ascii="Arial" w:eastAsia="Arial" w:hAnsi="Arial" w:cs="Arial"/>
          <w:b/>
          <w:color w:val="000000" w:themeColor="text1"/>
          <w:sz w:val="36"/>
          <w:szCs w:val="36"/>
        </w:rPr>
      </w:pPr>
      <w:r w:rsidRPr="005506DA">
        <w:rPr>
          <w:rFonts w:ascii="Arial" w:eastAsia="Arial" w:hAnsi="Arial" w:cs="Arial"/>
          <w:b/>
          <w:color w:val="000000" w:themeColor="text1"/>
          <w:sz w:val="36"/>
          <w:szCs w:val="36"/>
          <w:u w:val="single"/>
        </w:rPr>
        <w:t>ANNÉE A</w:t>
      </w:r>
      <w:r w:rsidRPr="005506DA">
        <w:rPr>
          <w:rFonts w:ascii="Arial" w:eastAsia="Arial" w:hAnsi="Arial" w:cs="Arial"/>
          <w:b/>
          <w:color w:val="000000" w:themeColor="text1"/>
          <w:sz w:val="36"/>
          <w:szCs w:val="36"/>
        </w:rPr>
        <w:t xml:space="preserve"> - Paroisse du CHRIST-ROI </w:t>
      </w:r>
    </w:p>
    <w:p w14:paraId="511D86D9" w14:textId="587C660E" w:rsidR="0056090B" w:rsidRPr="005506DA" w:rsidRDefault="00000000">
      <w:pPr>
        <w:spacing w:before="240" w:after="240" w:line="276" w:lineRule="auto"/>
        <w:ind w:left="720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06DA">
        <w:rPr>
          <w:rFonts w:ascii="Arial" w:eastAsia="Arial" w:hAnsi="Arial" w:cs="Arial"/>
          <w:b/>
          <w:color w:val="000000" w:themeColor="text1"/>
          <w:sz w:val="36"/>
          <w:szCs w:val="36"/>
        </w:rPr>
        <w:t xml:space="preserve">CALENDRIER </w:t>
      </w:r>
      <w:r w:rsidR="00F552DE">
        <w:rPr>
          <w:rFonts w:ascii="Arial" w:eastAsia="Arial" w:hAnsi="Arial" w:cs="Arial"/>
          <w:b/>
          <w:color w:val="000000" w:themeColor="text1"/>
          <w:sz w:val="36"/>
          <w:szCs w:val="36"/>
        </w:rPr>
        <w:t xml:space="preserve">de l’Ecole de Théologie </w:t>
      </w:r>
      <w:r w:rsidRPr="005506DA">
        <w:rPr>
          <w:rFonts w:ascii="Arial" w:eastAsia="Arial" w:hAnsi="Arial" w:cs="Arial"/>
          <w:b/>
          <w:color w:val="000000" w:themeColor="text1"/>
          <w:sz w:val="36"/>
          <w:szCs w:val="36"/>
        </w:rPr>
        <w:t>2025-2026 - de 20h30 à 22h30</w:t>
      </w:r>
      <w:r w:rsidR="00F55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(Grande salle sous l’église) </w:t>
      </w:r>
      <w:r w:rsidRPr="005506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5506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tbl>
      <w:tblPr>
        <w:tblStyle w:val="a"/>
        <w:tblW w:w="110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3225"/>
        <w:gridCol w:w="3975"/>
      </w:tblGrid>
      <w:tr w:rsidR="005506DA" w:rsidRPr="005506DA" w14:paraId="4689B383" w14:textId="77777777"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040D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Cours</w:t>
            </w:r>
          </w:p>
        </w:tc>
        <w:tc>
          <w:tcPr>
            <w:tcW w:w="32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6308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Date</w:t>
            </w:r>
          </w:p>
        </w:tc>
        <w:tc>
          <w:tcPr>
            <w:tcW w:w="39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EA92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Enseignant(e)</w:t>
            </w:r>
          </w:p>
        </w:tc>
      </w:tr>
      <w:tr w:rsidR="005506DA" w:rsidRPr="005506DA" w14:paraId="09DCE045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8594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Introduction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4233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14 octobre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D8AA5" w14:textId="3637195E" w:rsidR="0056090B" w:rsidRPr="005506DA" w:rsidRDefault="0091281E" w:rsidP="009128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Lancement de l’année</w:t>
            </w:r>
          </w:p>
        </w:tc>
      </w:tr>
      <w:tr w:rsidR="005506DA" w:rsidRPr="005506DA" w14:paraId="0C83915A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6226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La Révélation divine 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36A7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4 novembre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7F68" w14:textId="77777777" w:rsidR="0056090B" w:rsidRPr="005506D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Mgr </w:t>
            </w:r>
            <w:proofErr w:type="spellStart"/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Batut</w:t>
            </w:r>
            <w:proofErr w:type="spellEnd"/>
          </w:p>
        </w:tc>
      </w:tr>
      <w:tr w:rsidR="005506DA" w:rsidRPr="005506DA" w14:paraId="626EAE4F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BD1A2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La Révélation divine 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0692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11 novembre (Férié)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FD41" w14:textId="052822C9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P. C. Comte</w:t>
            </w:r>
          </w:p>
        </w:tc>
      </w:tr>
      <w:tr w:rsidR="005506DA" w:rsidRPr="005506DA" w14:paraId="76890780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E4BD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L’acte de foi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10E8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18 novembre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83DA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Sr Claire Cécile Zimmermann</w:t>
            </w:r>
          </w:p>
        </w:tc>
      </w:tr>
      <w:tr w:rsidR="005506DA" w:rsidRPr="005506DA" w14:paraId="560564F1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BA61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 La profession de la foi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DEE6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25 novembre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F838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Sr Claire Cécile Zimmermann</w:t>
            </w:r>
          </w:p>
        </w:tc>
      </w:tr>
      <w:tr w:rsidR="005506DA" w:rsidRPr="005506DA" w14:paraId="5F824FC2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E6145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 Les symboles de la foi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6673C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2 décembre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35A76" w14:textId="5DB7BBFE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Chan. Stéphane Ayouaz</w:t>
            </w:r>
          </w:p>
        </w:tc>
      </w:tr>
      <w:tr w:rsidR="005506DA" w:rsidRPr="005506DA" w14:paraId="6EF17627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BF16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 Dieu Père Créateur 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18143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9 décembre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8D21C" w14:textId="4303FB9D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P. Cristian </w:t>
            </w:r>
            <w:proofErr w:type="spellStart"/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Tiselita</w:t>
            </w:r>
            <w:proofErr w:type="spellEnd"/>
          </w:p>
        </w:tc>
      </w:tr>
      <w:tr w:rsidR="005506DA" w:rsidRPr="005506DA" w14:paraId="60A60F56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AB48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 Dieu Père Créateur 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BF67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16 décembre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8885" w14:textId="6AD28C89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P. Cristian </w:t>
            </w:r>
            <w:proofErr w:type="spellStart"/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Tiselita</w:t>
            </w:r>
            <w:proofErr w:type="spellEnd"/>
          </w:p>
        </w:tc>
      </w:tr>
      <w:tr w:rsidR="005506DA" w:rsidRPr="005506DA" w14:paraId="67313BE2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38D9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 Le Fils Premier-né 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B82B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6 janvier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23391" w14:textId="51E67F2C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P. Charles Rochas</w:t>
            </w:r>
          </w:p>
        </w:tc>
      </w:tr>
      <w:tr w:rsidR="005506DA" w:rsidRPr="005506DA" w14:paraId="66B5A112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330D4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 Le Fils Premier-né 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2C27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13 janvier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BA6AB" w14:textId="543B2B33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P. Charles Rochas</w:t>
            </w:r>
          </w:p>
        </w:tc>
      </w:tr>
      <w:tr w:rsidR="005506DA" w:rsidRPr="005506DA" w14:paraId="37DBE807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1D28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 Il s’est fait chair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7DC5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20 janvier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DBA2C" w14:textId="4F3AD8FE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P. Charles Rochas</w:t>
            </w:r>
          </w:p>
        </w:tc>
      </w:tr>
      <w:tr w:rsidR="005506DA" w:rsidRPr="005506DA" w14:paraId="51453510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174F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12. Vie publique 1      </w:t>
            </w: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7DF1B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27 janvier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6EB7F" w14:textId="40B97B67" w:rsidR="0056090B" w:rsidRPr="005506DA" w:rsidRDefault="007A1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Chan. Stéphane Ayouaz</w:t>
            </w:r>
          </w:p>
        </w:tc>
      </w:tr>
      <w:tr w:rsidR="005506DA" w:rsidRPr="005506DA" w14:paraId="455D2D21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7D0E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 Vie publique 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5E8D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3 février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003E" w14:textId="65D2AD96" w:rsidR="0056090B" w:rsidRPr="005506DA" w:rsidRDefault="007A1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Chan. Stéphane Ayouaz</w:t>
            </w:r>
          </w:p>
        </w:tc>
      </w:tr>
      <w:tr w:rsidR="005506DA" w:rsidRPr="005506DA" w14:paraId="34A2D7CC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2654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 Mystère pascal 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2819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10 février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4124" w14:textId="30988C01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P. Charles Rochas</w:t>
            </w:r>
          </w:p>
        </w:tc>
      </w:tr>
      <w:tr w:rsidR="005506DA" w:rsidRPr="005506DA" w14:paraId="2E172143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7F27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 Mystère pascal 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F766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17 février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6E40A" w14:textId="2A16F89C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P. Charles Rochas</w:t>
            </w:r>
          </w:p>
        </w:tc>
      </w:tr>
      <w:tr w:rsidR="005506DA" w:rsidRPr="005506DA" w14:paraId="1FC2FC57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C1B5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 Sotériologie 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29B3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10 mars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95E9" w14:textId="0C879E37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P. Charles Rochas</w:t>
            </w:r>
          </w:p>
        </w:tc>
      </w:tr>
      <w:tr w:rsidR="005506DA" w:rsidRPr="005506DA" w14:paraId="6BE72479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5047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17. Sotériologie 2      </w:t>
            </w: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6FE3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17 mars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24DE" w14:textId="0CB51B1C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P. Charles Rochas</w:t>
            </w:r>
          </w:p>
        </w:tc>
      </w:tr>
      <w:tr w:rsidR="005506DA" w:rsidRPr="005506DA" w14:paraId="1A4DE9A4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F2F45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 L’Esprit Saint 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208A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24 mars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29FF" w14:textId="77777777" w:rsidR="0056090B" w:rsidRPr="005506DA" w:rsidRDefault="0056090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06DA" w:rsidRPr="005506DA" w14:paraId="3CB8E100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8EF6D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 L’Esprit Saint 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00F1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31 mars (</w:t>
            </w:r>
            <w:r w:rsidRPr="005506DA">
              <w:rPr>
                <w:rFonts w:ascii="Times New Roman" w:eastAsia="Times New Roman" w:hAnsi="Times New Roman" w:cs="Times New Roman"/>
                <w:color w:val="000000" w:themeColor="text1"/>
              </w:rPr>
              <w:t>Mardi Sain</w:t>
            </w: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D6F2" w14:textId="77777777" w:rsidR="0056090B" w:rsidRPr="005506DA" w:rsidRDefault="0056090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06DA" w:rsidRPr="005506DA" w14:paraId="54454218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83BC" w14:textId="77777777" w:rsidR="0056090B" w:rsidRPr="005506DA" w:rsidRDefault="00000000">
            <w:pPr>
              <w:spacing w:after="0" w:line="276" w:lineRule="auto"/>
              <w:ind w:right="-440"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 Théologie trinitaire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88C1" w14:textId="77777777" w:rsidR="0056090B" w:rsidRPr="005506DA" w:rsidRDefault="00000000">
            <w:pPr>
              <w:spacing w:after="0" w:line="276" w:lineRule="auto"/>
              <w:ind w:right="-4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8 avril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3C91" w14:textId="2019F00B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P. Charles Rochas</w:t>
            </w:r>
          </w:p>
        </w:tc>
      </w:tr>
      <w:tr w:rsidR="005506DA" w:rsidRPr="005506DA" w14:paraId="0637B497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6E23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21. Ecclésiologie 1      </w:t>
            </w: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ED8E7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14 avril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0BDC" w14:textId="2FAFAEF9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P. Hervé </w:t>
            </w:r>
            <w:proofErr w:type="spellStart"/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Gaignard</w:t>
            </w:r>
            <w:proofErr w:type="spellEnd"/>
          </w:p>
        </w:tc>
      </w:tr>
      <w:tr w:rsidR="005506DA" w:rsidRPr="005506DA" w14:paraId="2E87E028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CB24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22. Ecclésiologie 2      </w:t>
            </w: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E618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5 mai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DB2B" w14:textId="7C67E2D9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P. Hervé </w:t>
            </w:r>
            <w:proofErr w:type="spellStart"/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Gaignard</w:t>
            </w:r>
            <w:proofErr w:type="spellEnd"/>
          </w:p>
        </w:tc>
      </w:tr>
      <w:tr w:rsidR="005506DA" w:rsidRPr="005506DA" w14:paraId="5AEF6347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28C9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 Marie Mère de Dieu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8116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12 mai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E934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Sr Florence </w:t>
            </w:r>
            <w:proofErr w:type="spellStart"/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Coomans</w:t>
            </w:r>
            <w:proofErr w:type="spellEnd"/>
          </w:p>
        </w:tc>
      </w:tr>
      <w:tr w:rsidR="005506DA" w:rsidRPr="005506DA" w14:paraId="15789E45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09082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 Marie dans l’Église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8C69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19 mai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9964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Sr Florence </w:t>
            </w:r>
            <w:proofErr w:type="spellStart"/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Coomans</w:t>
            </w:r>
            <w:proofErr w:type="spellEnd"/>
          </w:p>
        </w:tc>
      </w:tr>
      <w:tr w:rsidR="005506DA" w:rsidRPr="005506DA" w14:paraId="496C2BA9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7A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8A2B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 Pardon des péchés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6D7A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69F1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26 mai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6D7A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FF9E" w14:textId="3DE7D408" w:rsidR="0056090B" w:rsidRPr="005506DA" w:rsidRDefault="000000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r w:rsidR="007A108C"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P. Irénée</w:t>
            </w: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Romanoff </w:t>
            </w:r>
          </w:p>
        </w:tc>
      </w:tr>
      <w:tr w:rsidR="005506DA" w:rsidRPr="005506DA" w14:paraId="32B15183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D560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26. Résurrection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9BB1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2 juin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AAA5" w14:textId="3BC29665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P. Emmanuel Cazanave</w:t>
            </w:r>
          </w:p>
        </w:tc>
      </w:tr>
      <w:tr w:rsidR="005506DA" w:rsidRPr="005506DA" w14:paraId="3FCEDAF2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D2B3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 Vie éternelle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FB23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9 juin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4CF3" w14:textId="654945A5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P. Emmanuel Cazanave</w:t>
            </w:r>
          </w:p>
        </w:tc>
      </w:tr>
      <w:tr w:rsidR="005506DA" w:rsidRPr="005506DA" w14:paraId="0DCB4CBC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597E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28. Eschatologie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1FF9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16 juin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6E31" w14:textId="27C65CDD" w:rsidR="0056090B" w:rsidRPr="005506DA" w:rsidRDefault="007A1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P. Emmanuel Cazanave</w:t>
            </w:r>
          </w:p>
        </w:tc>
      </w:tr>
      <w:tr w:rsidR="005506DA" w:rsidRPr="005506DA" w14:paraId="1E3BB7A6" w14:textId="77777777">
        <w:tc>
          <w:tcPr>
            <w:tcW w:w="3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B7062" w14:textId="77777777" w:rsidR="0056090B" w:rsidRPr="005506DA" w:rsidRDefault="00000000">
            <w:pPr>
              <w:spacing w:after="0" w:line="276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29. EXAMENS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4043" w14:textId="77777777" w:rsidR="0056090B" w:rsidRPr="005506DA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Mardi 23 juin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09F4" w14:textId="77777777" w:rsidR="0056090B" w:rsidRPr="005506D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06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74012542" w14:textId="77777777" w:rsidR="0056090B" w:rsidRPr="005506DA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06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FF3987" w14:textId="2BEBEDD1" w:rsidR="0056090B" w:rsidRPr="005506DA" w:rsidRDefault="0056090B" w:rsidP="00F552DE">
      <w:pPr>
        <w:spacing w:before="240" w:after="240" w:line="276" w:lineRule="auto"/>
        <w:rPr>
          <w:rFonts w:ascii="Arial" w:eastAsia="Arial" w:hAnsi="Arial" w:cs="Arial"/>
          <w:b/>
          <w:color w:val="000000" w:themeColor="text1"/>
          <w:sz w:val="36"/>
          <w:szCs w:val="36"/>
          <w:u w:val="single"/>
        </w:rPr>
      </w:pPr>
    </w:p>
    <w:sectPr w:rsidR="0056090B" w:rsidRPr="005506DA" w:rsidSect="00144001">
      <w:pgSz w:w="11906" w:h="16838"/>
      <w:pgMar w:top="851" w:right="849" w:bottom="851" w:left="425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90B"/>
    <w:rsid w:val="00144001"/>
    <w:rsid w:val="005506DA"/>
    <w:rsid w:val="0056090B"/>
    <w:rsid w:val="006D757C"/>
    <w:rsid w:val="0075634D"/>
    <w:rsid w:val="007A108C"/>
    <w:rsid w:val="0091281E"/>
    <w:rsid w:val="00F5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CBC4"/>
  <w15:docId w15:val="{495A86C2-3166-4664-99C6-AEAE8BDB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" w:eastAsia="fr-F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8wts5gzf0v9PygmBPWgaKNYJ5A==">CgMxLjAyDmguazE5ZWs2Mjh2ZDRhOAByITFPdkR5dUtRLXY4NWtMczllZHBFbEZFNXJ3WjQwTEFwdA==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BATUT</dc:creator>
  <cp:lastModifiedBy>stephane ayouaz</cp:lastModifiedBy>
  <cp:revision>6</cp:revision>
  <dcterms:created xsi:type="dcterms:W3CDTF">2025-07-31T07:01:00Z</dcterms:created>
  <dcterms:modified xsi:type="dcterms:W3CDTF">2025-08-19T08:51:00Z</dcterms:modified>
</cp:coreProperties>
</file>